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169B" w14:textId="64947C5C" w:rsidR="0069632A" w:rsidRDefault="747F54DA" w:rsidP="252CF329">
      <w:pPr>
        <w:spacing w:after="0" w:line="240" w:lineRule="auto"/>
        <w:jc w:val="center"/>
        <w:rPr>
          <w:rFonts w:ascii="Avenir Book" w:eastAsia="Avenir Book" w:hAnsi="Avenir Book" w:cs="Avenir Book"/>
          <w:color w:val="000000" w:themeColor="text1"/>
          <w:sz w:val="36"/>
          <w:szCs w:val="36"/>
        </w:rPr>
      </w:pPr>
      <w:r w:rsidRPr="252CF329">
        <w:rPr>
          <w:rFonts w:ascii="Avenir Book" w:eastAsia="Avenir Book" w:hAnsi="Avenir Book" w:cs="Avenir Book"/>
          <w:color w:val="000000" w:themeColor="text1"/>
          <w:sz w:val="36"/>
          <w:szCs w:val="36"/>
        </w:rPr>
        <w:t>Week 3: True Freedom</w:t>
      </w:r>
    </w:p>
    <w:p w14:paraId="4FE1F7DA" w14:textId="3DE480D7" w:rsidR="0069632A" w:rsidRDefault="747F54DA" w:rsidP="252CF329">
      <w:pPr>
        <w:spacing w:after="0" w:line="240" w:lineRule="auto"/>
        <w:jc w:val="center"/>
        <w:rPr>
          <w:rFonts w:ascii="Avenir Book" w:eastAsia="Avenir Book" w:hAnsi="Avenir Book" w:cs="Avenir Book"/>
          <w:color w:val="000000" w:themeColor="text1"/>
          <w:sz w:val="36"/>
          <w:szCs w:val="36"/>
        </w:rPr>
      </w:pPr>
      <w:r w:rsidRPr="252CF329">
        <w:rPr>
          <w:rFonts w:ascii="Avenir Book" w:eastAsia="Avenir Book" w:hAnsi="Avenir Book" w:cs="Avenir Book"/>
          <w:color w:val="000000" w:themeColor="text1"/>
          <w:sz w:val="36"/>
          <w:szCs w:val="36"/>
        </w:rPr>
        <w:t>Discussion Guide</w:t>
      </w:r>
    </w:p>
    <w:p w14:paraId="218F82D4" w14:textId="1E6EA119" w:rsidR="0069632A" w:rsidRDefault="0069632A" w:rsidP="252CF329">
      <w:pPr>
        <w:spacing w:after="0" w:line="240" w:lineRule="auto"/>
        <w:jc w:val="center"/>
        <w:rPr>
          <w:rFonts w:ascii="Avenir Book" w:eastAsia="Avenir Book" w:hAnsi="Avenir Book" w:cs="Avenir Book"/>
          <w:color w:val="000000" w:themeColor="text1"/>
          <w:sz w:val="36"/>
          <w:szCs w:val="36"/>
        </w:rPr>
      </w:pPr>
    </w:p>
    <w:p w14:paraId="11E2EBC8" w14:textId="429B9813" w:rsidR="0069632A" w:rsidRDefault="747F54DA" w:rsidP="252CF329">
      <w:pPr>
        <w:spacing w:after="0"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Before we begin, let’s take a quiet moment and pray for God’s direction of our time together. Then we’ll take a couple of minutes to go around and share where we’ve seen God at work in our lives this week.</w:t>
      </w:r>
    </w:p>
    <w:p w14:paraId="1A901326" w14:textId="3DB8C424" w:rsidR="0069632A" w:rsidRDefault="747F54DA" w:rsidP="252CF329">
      <w:pPr>
        <w:spacing w:after="0" w:line="240" w:lineRule="auto"/>
        <w:rPr>
          <w:rFonts w:ascii="Avenir Book" w:eastAsia="Avenir Book" w:hAnsi="Avenir Book" w:cs="Avenir Book"/>
          <w:color w:val="000000" w:themeColor="text1"/>
        </w:rPr>
      </w:pPr>
      <w:r>
        <w:rPr>
          <w:noProof/>
        </w:rPr>
        <w:drawing>
          <wp:inline distT="0" distB="0" distL="0" distR="0" wp14:anchorId="1274B6FD" wp14:editId="78872D57">
            <wp:extent cx="5943600" cy="28575"/>
            <wp:effectExtent l="0" t="0" r="0" b="0"/>
            <wp:docPr id="1997838609"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38609" name="Picture 1997838609"/>
                    <pic:cNvPicPr/>
                  </pic:nvPicPr>
                  <pic:blipFill>
                    <a:blip r:embed="rId9">
                      <a:extLst>
                        <a:ext uri="{28A0092B-C50C-407E-A947-70E740481C1C}">
                          <a14:useLocalDpi xmlns:a14="http://schemas.microsoft.com/office/drawing/2010/main"/>
                        </a:ext>
                      </a:extLst>
                    </a:blip>
                    <a:stretch>
                      <a:fillRect/>
                    </a:stretch>
                  </pic:blipFill>
                  <pic:spPr>
                    <a:xfrm>
                      <a:off x="0" y="0"/>
                      <a:ext cx="5943600" cy="28575"/>
                    </a:xfrm>
                    <a:prstGeom prst="rect">
                      <a:avLst/>
                    </a:prstGeom>
                  </pic:spPr>
                </pic:pic>
              </a:graphicData>
            </a:graphic>
          </wp:inline>
        </w:drawing>
      </w:r>
    </w:p>
    <w:p w14:paraId="653B4B93" w14:textId="512BAF70" w:rsidR="0069632A" w:rsidRDefault="747F54DA" w:rsidP="252CF329">
      <w:pPr>
        <w:spacing w:beforeAutospacing="1" w:after="0" w:afterAutospacing="1" w:line="240" w:lineRule="auto"/>
        <w:rPr>
          <w:rFonts w:ascii="Avenir Book" w:eastAsia="Avenir Book" w:hAnsi="Avenir Book" w:cs="Avenir Book"/>
          <w:color w:val="000000" w:themeColor="text1"/>
          <w:sz w:val="36"/>
          <w:szCs w:val="36"/>
        </w:rPr>
      </w:pPr>
      <w:r w:rsidRPr="252CF329">
        <w:rPr>
          <w:rFonts w:ascii="Avenir Book" w:eastAsia="Avenir Book" w:hAnsi="Avenir Book" w:cs="Avenir Book"/>
          <w:b/>
          <w:bCs/>
          <w:color w:val="000000" w:themeColor="text1"/>
          <w:sz w:val="36"/>
          <w:szCs w:val="36"/>
        </w:rPr>
        <w:t>Introduction</w:t>
      </w:r>
    </w:p>
    <w:p w14:paraId="3C413510" w14:textId="2FC0AFCE" w:rsidR="0069632A" w:rsidRDefault="747F54DA" w:rsidP="252CF329">
      <w:pPr>
        <w:pStyle w:val="NormalWeb"/>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Last week, we explored how faith in Jesus becomes the foundation of spiritual life and the fuel for endurance, character, and hope. How did that go this week?</w:t>
      </w:r>
    </w:p>
    <w:p w14:paraId="194125B7" w14:textId="45296A54" w:rsidR="0069632A" w:rsidRDefault="747F54DA" w:rsidP="252CF329">
      <w:pPr>
        <w:pStyle w:val="NormalWeb"/>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This week, we look at one of the great themes of Romans: freedom. Our culture often defines freedom as doing whatever we want, whenever we want. But many of us know that kind of freedom can still leave us feeling stuck, exhausted, or trapped in patterns we cannot break. Paul shows us that real freedom is found not in striving harder, but in belonging to Jesus.</w:t>
      </w:r>
    </w:p>
    <w:p w14:paraId="20EADE21" w14:textId="1353A33D" w:rsidR="0069632A" w:rsidRDefault="747F54DA" w:rsidP="252CF329">
      <w:pPr>
        <w:spacing w:beforeAutospacing="1" w:after="0" w:afterAutospacing="1" w:line="240" w:lineRule="auto"/>
        <w:rPr>
          <w:rFonts w:ascii="Avenir Book" w:eastAsia="Avenir Book" w:hAnsi="Avenir Book" w:cs="Avenir Book"/>
          <w:color w:val="000000" w:themeColor="text1"/>
          <w:sz w:val="36"/>
          <w:szCs w:val="36"/>
        </w:rPr>
      </w:pPr>
      <w:r w:rsidRPr="252CF329">
        <w:rPr>
          <w:rFonts w:ascii="Avenir Book" w:eastAsia="Avenir Book" w:hAnsi="Avenir Book" w:cs="Avenir Book"/>
          <w:b/>
          <w:bCs/>
          <w:color w:val="000000" w:themeColor="text1"/>
          <w:sz w:val="36"/>
          <w:szCs w:val="36"/>
        </w:rPr>
        <w:t>Connect</w:t>
      </w:r>
    </w:p>
    <w:p w14:paraId="0022C3B7" w14:textId="29601E6A" w:rsidR="0069632A" w:rsidRDefault="747F54DA" w:rsidP="252CF329">
      <w:pPr>
        <w:pStyle w:val="ListParagraph"/>
        <w:numPr>
          <w:ilvl w:val="0"/>
          <w:numId w:val="7"/>
        </w:numPr>
        <w:rPr>
          <w:rFonts w:ascii="Avenir Book" w:eastAsia="Avenir Book" w:hAnsi="Avenir Book" w:cs="Avenir Book"/>
          <w:color w:val="000000" w:themeColor="text1"/>
        </w:rPr>
      </w:pPr>
      <w:r w:rsidRPr="252CF329">
        <w:rPr>
          <w:rFonts w:ascii="Avenir Book" w:eastAsia="Avenir Book" w:hAnsi="Avenir Book" w:cs="Avenir Book"/>
          <w:color w:val="000000" w:themeColor="text1"/>
        </w:rPr>
        <w:t>When people talk about freedom, what do they usually mean?</w:t>
      </w:r>
    </w:p>
    <w:p w14:paraId="3DB97AC1" w14:textId="7CACD36F" w:rsidR="0069632A" w:rsidRDefault="747F54DA" w:rsidP="252CF329">
      <w:pPr>
        <w:pStyle w:val="ListParagraph"/>
        <w:numPr>
          <w:ilvl w:val="0"/>
          <w:numId w:val="7"/>
        </w:numPr>
        <w:rPr>
          <w:rFonts w:ascii="Avenir Book" w:eastAsia="Avenir Book" w:hAnsi="Avenir Book" w:cs="Avenir Book"/>
          <w:color w:val="000000" w:themeColor="text1"/>
        </w:rPr>
      </w:pPr>
      <w:r w:rsidRPr="252CF329">
        <w:rPr>
          <w:rFonts w:ascii="Avenir Book" w:eastAsia="Avenir Book" w:hAnsi="Avenir Book" w:cs="Avenir Book"/>
          <w:color w:val="000000" w:themeColor="text1"/>
        </w:rPr>
        <w:t>Where do people tend to look for freedom or relief in life?</w:t>
      </w:r>
    </w:p>
    <w:p w14:paraId="4C2DB103" w14:textId="54D43CB8" w:rsidR="0069632A" w:rsidRDefault="747F54DA" w:rsidP="252CF329">
      <w:pPr>
        <w:pStyle w:val="ListParagraph"/>
        <w:numPr>
          <w:ilvl w:val="0"/>
          <w:numId w:val="7"/>
        </w:numPr>
        <w:rPr>
          <w:rFonts w:ascii="Avenir Book" w:eastAsia="Avenir Book" w:hAnsi="Avenir Book" w:cs="Avenir Book"/>
          <w:color w:val="000000" w:themeColor="text1"/>
        </w:rPr>
      </w:pPr>
      <w:r w:rsidRPr="252CF329">
        <w:rPr>
          <w:rFonts w:ascii="Avenir Book" w:eastAsia="Avenir Book" w:hAnsi="Avenir Book" w:cs="Avenir Book"/>
          <w:color w:val="000000" w:themeColor="text1"/>
        </w:rPr>
        <w:t>Have you ever experienced a kind of freedom that changed the way you live?</w:t>
      </w:r>
    </w:p>
    <w:p w14:paraId="11D8F2BF" w14:textId="64D2A848" w:rsidR="0069632A" w:rsidRDefault="747F54DA" w:rsidP="252CF329">
      <w:pPr>
        <w:spacing w:beforeAutospacing="1" w:after="0" w:afterAutospacing="1" w:line="240" w:lineRule="auto"/>
        <w:rPr>
          <w:rFonts w:ascii="Avenir Book" w:eastAsia="Avenir Book" w:hAnsi="Avenir Book" w:cs="Avenir Book"/>
          <w:color w:val="000000" w:themeColor="text1"/>
          <w:sz w:val="36"/>
          <w:szCs w:val="36"/>
        </w:rPr>
      </w:pPr>
      <w:r w:rsidRPr="252CF329">
        <w:rPr>
          <w:rFonts w:ascii="Avenir Book" w:eastAsia="Avenir Book" w:hAnsi="Avenir Book" w:cs="Avenir Book"/>
          <w:b/>
          <w:bCs/>
          <w:color w:val="000000" w:themeColor="text1"/>
          <w:sz w:val="36"/>
          <w:szCs w:val="36"/>
        </w:rPr>
        <w:t>Opening</w:t>
      </w:r>
    </w:p>
    <w:p w14:paraId="4801131A" w14:textId="3183DDC8" w:rsidR="0069632A" w:rsidRDefault="747F54DA" w:rsidP="252CF329">
      <w:pPr>
        <w:pStyle w:val="NormalWeb"/>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Most people want freedom, but not everyone agrees on what freedom is. Some think freedom means having no limits. Others think it means escaping consequences. But Romans offers a different vision.</w:t>
      </w:r>
    </w:p>
    <w:p w14:paraId="0D87155E" w14:textId="33FE1F06" w:rsidR="0069632A" w:rsidRDefault="747F54DA" w:rsidP="252CF329">
      <w:pPr>
        <w:pStyle w:val="NormalWeb"/>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 xml:space="preserve">Paul says that through Jesus’ death and resurrection, the power of sin is </w:t>
      </w:r>
      <w:proofErr w:type="gramStart"/>
      <w:r w:rsidRPr="252CF329">
        <w:rPr>
          <w:rFonts w:ascii="Avenir Book" w:eastAsia="Avenir Book" w:hAnsi="Avenir Book" w:cs="Avenir Book"/>
          <w:color w:val="000000" w:themeColor="text1"/>
        </w:rPr>
        <w:t>broken</w:t>
      </w:r>
      <w:proofErr w:type="gramEnd"/>
      <w:r w:rsidRPr="252CF329">
        <w:rPr>
          <w:rFonts w:ascii="Avenir Book" w:eastAsia="Avenir Book" w:hAnsi="Avenir Book" w:cs="Avenir Book"/>
          <w:color w:val="000000" w:themeColor="text1"/>
        </w:rPr>
        <w:t xml:space="preserve"> and a new life becomes possible. That does not mean growth is instant or effortless. It does mean we are no longer defined by our old chains. This leads us to our Main Idea for the week:</w:t>
      </w:r>
    </w:p>
    <w:p w14:paraId="281C5DFC" w14:textId="2D12394E" w:rsidR="0069632A" w:rsidRDefault="747F54DA" w:rsidP="252CF329">
      <w:pPr>
        <w:spacing w:beforeAutospacing="1" w:after="0" w:afterAutospacing="1" w:line="240" w:lineRule="auto"/>
        <w:rPr>
          <w:rFonts w:ascii="Avenir Book" w:eastAsia="Avenir Book" w:hAnsi="Avenir Book" w:cs="Avenir Book"/>
          <w:color w:val="000000" w:themeColor="text1"/>
          <w:sz w:val="36"/>
          <w:szCs w:val="36"/>
        </w:rPr>
      </w:pPr>
      <w:r w:rsidRPr="252CF329">
        <w:rPr>
          <w:rFonts w:ascii="Avenir Book" w:eastAsia="Avenir Book" w:hAnsi="Avenir Book" w:cs="Avenir Book"/>
          <w:b/>
          <w:bCs/>
          <w:color w:val="000000" w:themeColor="text1"/>
          <w:sz w:val="36"/>
          <w:szCs w:val="36"/>
        </w:rPr>
        <w:lastRenderedPageBreak/>
        <w:t>Main Idea</w:t>
      </w:r>
    </w:p>
    <w:p w14:paraId="7F73E729" w14:textId="306A3BA4"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Through Jesus, we can experience true freedom and a new way to live.</w:t>
      </w:r>
    </w:p>
    <w:p w14:paraId="0F97806C" w14:textId="5D5C051C" w:rsidR="0069632A" w:rsidRDefault="747F54DA" w:rsidP="252CF329">
      <w:pPr>
        <w:spacing w:beforeAutospacing="1" w:after="0" w:afterAutospacing="1" w:line="240" w:lineRule="auto"/>
        <w:rPr>
          <w:rFonts w:ascii="Avenir Book" w:eastAsia="Avenir Book" w:hAnsi="Avenir Book" w:cs="Avenir Book"/>
          <w:color w:val="000000" w:themeColor="text1"/>
          <w:sz w:val="36"/>
          <w:szCs w:val="36"/>
        </w:rPr>
      </w:pPr>
      <w:r w:rsidRPr="252CF329">
        <w:rPr>
          <w:rFonts w:ascii="Avenir Book" w:eastAsia="Avenir Book" w:hAnsi="Avenir Book" w:cs="Avenir Book"/>
          <w:b/>
          <w:bCs/>
          <w:color w:val="000000" w:themeColor="text1"/>
          <w:sz w:val="36"/>
          <w:szCs w:val="36"/>
        </w:rPr>
        <w:t>Unpack</w:t>
      </w:r>
    </w:p>
    <w:p w14:paraId="41729F5D" w14:textId="7CF25556"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31ED1D31" w14:textId="66B45E0E"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b/>
          <w:bCs/>
          <w:color w:val="000000" w:themeColor="text1"/>
        </w:rPr>
        <w:t>Read</w:t>
      </w:r>
    </w:p>
    <w:p w14:paraId="6BBE8A26" w14:textId="68BCCE3D" w:rsidR="0069632A" w:rsidRPr="00123574" w:rsidRDefault="747F54DA" w:rsidP="252CF329">
      <w:pPr>
        <w:spacing w:beforeAutospacing="1" w:after="0" w:afterAutospacing="1" w:line="240" w:lineRule="auto"/>
        <w:rPr>
          <w:rFonts w:ascii="Avenir Book" w:eastAsia="Avenir Book" w:hAnsi="Avenir Book" w:cs="Avenir Book"/>
          <w:b/>
          <w:bCs/>
          <w:color w:val="000000" w:themeColor="text1"/>
        </w:rPr>
      </w:pPr>
      <w:r w:rsidRPr="252CF329">
        <w:rPr>
          <w:rStyle w:val="Strong"/>
          <w:rFonts w:ascii="Avenir Book" w:eastAsia="Avenir Book" w:hAnsi="Avenir Book" w:cs="Avenir Book"/>
          <w:color w:val="000000" w:themeColor="text1"/>
        </w:rPr>
        <w:t>Romans 8:1–2, 11</w:t>
      </w:r>
      <w:r w:rsidR="00000000">
        <w:br/>
      </w:r>
      <w:r w:rsidRPr="252CF329">
        <w:rPr>
          <w:rFonts w:ascii="Avenir Book" w:eastAsia="Avenir Book" w:hAnsi="Avenir Book" w:cs="Avenir Book"/>
          <w:color w:val="000000" w:themeColor="text1"/>
        </w:rPr>
        <w:t>In this passage, Paul announces freedom from condemnation and explains that the Spirit who raised Jesus from the dead now gives life to us.</w:t>
      </w:r>
    </w:p>
    <w:p w14:paraId="1FB24ED5" w14:textId="4A71B343" w:rsidR="0069632A" w:rsidRDefault="747F54DA" w:rsidP="252CF329">
      <w:pPr>
        <w:pStyle w:val="NormalWeb"/>
        <w:numPr>
          <w:ilvl w:val="0"/>
          <w:numId w:val="6"/>
        </w:num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What stands out to you about the phrase “no condemnation”?</w:t>
      </w:r>
    </w:p>
    <w:p w14:paraId="6DA24298" w14:textId="4E35E3A2" w:rsidR="0069632A" w:rsidRDefault="747F54DA" w:rsidP="252CF329">
      <w:pPr>
        <w:pStyle w:val="NormalWeb"/>
        <w:numPr>
          <w:ilvl w:val="0"/>
          <w:numId w:val="6"/>
        </w:num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How does this passage connect freedom with the work of God’s Spirit?</w:t>
      </w:r>
    </w:p>
    <w:p w14:paraId="514D710A" w14:textId="1F66C115" w:rsidR="0069632A" w:rsidRDefault="747F54DA" w:rsidP="252CF329">
      <w:pPr>
        <w:pStyle w:val="NormalWeb"/>
        <w:numPr>
          <w:ilvl w:val="0"/>
          <w:numId w:val="6"/>
        </w:num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What difference does it make to see freedom as a new identity, not just behavior change?</w:t>
      </w:r>
    </w:p>
    <w:p w14:paraId="4012700A" w14:textId="74EB6AB2"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b/>
          <w:bCs/>
          <w:color w:val="000000" w:themeColor="text1"/>
        </w:rPr>
        <w:t>Read</w:t>
      </w:r>
    </w:p>
    <w:p w14:paraId="767D9C4D" w14:textId="7B73CDA2"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b/>
          <w:bCs/>
          <w:color w:val="000000" w:themeColor="text1"/>
        </w:rPr>
        <w:t>Psalm 130:3–5</w:t>
      </w:r>
      <w:r w:rsidR="00000000">
        <w:br/>
      </w:r>
      <w:r w:rsidRPr="252CF329">
        <w:rPr>
          <w:rFonts w:ascii="Avenir Book" w:eastAsia="Avenir Book" w:hAnsi="Avenir Book" w:cs="Avenir Book"/>
          <w:color w:val="000000" w:themeColor="text1"/>
        </w:rPr>
        <w:t>In this passage, the psalmist reflects on sin, mercy, and the hope that comes from waiting on God.</w:t>
      </w:r>
    </w:p>
    <w:p w14:paraId="1E21CC08" w14:textId="570B682C" w:rsidR="0069632A" w:rsidRDefault="747F54DA" w:rsidP="252CF329">
      <w:pPr>
        <w:pStyle w:val="ListParagraph"/>
        <w:numPr>
          <w:ilvl w:val="0"/>
          <w:numId w:val="6"/>
        </w:numPr>
        <w:spacing w:beforeAutospacing="1" w:afterAutospacing="1"/>
        <w:rPr>
          <w:rFonts w:ascii="Avenir Book" w:eastAsia="Avenir Book" w:hAnsi="Avenir Book" w:cs="Avenir Book"/>
          <w:color w:val="000000" w:themeColor="text1"/>
        </w:rPr>
      </w:pPr>
      <w:r w:rsidRPr="252CF329">
        <w:rPr>
          <w:rFonts w:ascii="Avenir Book" w:eastAsia="Avenir Book" w:hAnsi="Avenir Book" w:cs="Avenir Book"/>
          <w:color w:val="000000" w:themeColor="text1"/>
        </w:rPr>
        <w:t>What does this passage show us about our human need and God’s mercy?</w:t>
      </w:r>
    </w:p>
    <w:p w14:paraId="6D463972" w14:textId="7921DFDC" w:rsidR="0069632A" w:rsidRDefault="747F54DA" w:rsidP="252CF329">
      <w:pPr>
        <w:pStyle w:val="ListParagraph"/>
        <w:numPr>
          <w:ilvl w:val="0"/>
          <w:numId w:val="6"/>
        </w:numPr>
        <w:spacing w:beforeAutospacing="1" w:afterAutospacing="1"/>
        <w:rPr>
          <w:rFonts w:ascii="Avenir Book" w:eastAsia="Avenir Book" w:hAnsi="Avenir Book" w:cs="Avenir Book"/>
          <w:color w:val="000000" w:themeColor="text1"/>
        </w:rPr>
      </w:pPr>
      <w:r w:rsidRPr="252CF329">
        <w:rPr>
          <w:rFonts w:ascii="Avenir Book" w:eastAsia="Avenir Book" w:hAnsi="Avenir Book" w:cs="Avenir Book"/>
          <w:color w:val="000000" w:themeColor="text1"/>
        </w:rPr>
        <w:t xml:space="preserve">How does hope </w:t>
      </w:r>
      <w:proofErr w:type="gramStart"/>
      <w:r w:rsidRPr="252CF329">
        <w:rPr>
          <w:rFonts w:ascii="Avenir Book" w:eastAsia="Avenir Book" w:hAnsi="Avenir Book" w:cs="Avenir Book"/>
          <w:color w:val="000000" w:themeColor="text1"/>
        </w:rPr>
        <w:t>show</w:t>
      </w:r>
      <w:proofErr w:type="gramEnd"/>
      <w:r w:rsidRPr="252CF329">
        <w:rPr>
          <w:rFonts w:ascii="Avenir Book" w:eastAsia="Avenir Book" w:hAnsi="Avenir Book" w:cs="Avenir Book"/>
          <w:color w:val="000000" w:themeColor="text1"/>
        </w:rPr>
        <w:t xml:space="preserve"> up in the middle of guilt or struggle?</w:t>
      </w:r>
    </w:p>
    <w:p w14:paraId="6D9725C9" w14:textId="22448687" w:rsidR="0069632A" w:rsidRDefault="747F54DA" w:rsidP="252CF329">
      <w:pPr>
        <w:pStyle w:val="ListParagraph"/>
        <w:numPr>
          <w:ilvl w:val="0"/>
          <w:numId w:val="6"/>
        </w:numPr>
        <w:spacing w:beforeAutospacing="1" w:afterAutospacing="1"/>
        <w:rPr>
          <w:rFonts w:ascii="Avenir Book" w:eastAsia="Avenir Book" w:hAnsi="Avenir Book" w:cs="Avenir Book"/>
          <w:color w:val="000000" w:themeColor="text1"/>
        </w:rPr>
      </w:pPr>
      <w:r w:rsidRPr="252CF329">
        <w:rPr>
          <w:rFonts w:ascii="Avenir Book" w:eastAsia="Avenir Book" w:hAnsi="Avenir Book" w:cs="Avenir Book"/>
          <w:color w:val="000000" w:themeColor="text1"/>
        </w:rPr>
        <w:t>How might waiting on God be part of growing in freedom?</w:t>
      </w:r>
    </w:p>
    <w:p w14:paraId="30BFE697" w14:textId="2F80CAD8"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b/>
          <w:bCs/>
          <w:color w:val="000000" w:themeColor="text1"/>
        </w:rPr>
        <w:t>Read</w:t>
      </w:r>
    </w:p>
    <w:p w14:paraId="0038D2BA" w14:textId="4B665452"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b/>
          <w:bCs/>
          <w:color w:val="000000" w:themeColor="text1"/>
        </w:rPr>
        <w:t>John 8:34–36</w:t>
      </w:r>
      <w:r w:rsidR="00000000">
        <w:br/>
      </w:r>
      <w:r w:rsidRPr="252CF329">
        <w:rPr>
          <w:rFonts w:ascii="Avenir Book" w:eastAsia="Avenir Book" w:hAnsi="Avenir Book" w:cs="Avenir Book"/>
          <w:color w:val="000000" w:themeColor="text1"/>
        </w:rPr>
        <w:t xml:space="preserve">In this passage, Jesus describes sin and how freedom comes through faith in him. </w:t>
      </w:r>
    </w:p>
    <w:p w14:paraId="1B9262DE" w14:textId="7325ED39" w:rsidR="0069632A" w:rsidRDefault="747F54DA" w:rsidP="252CF329">
      <w:pPr>
        <w:pStyle w:val="ListParagraph"/>
        <w:numPr>
          <w:ilvl w:val="0"/>
          <w:numId w:val="6"/>
        </w:numPr>
        <w:spacing w:beforeAutospacing="1" w:afterAutospacing="1"/>
        <w:rPr>
          <w:rFonts w:ascii="Avenir Book" w:eastAsia="Avenir Book" w:hAnsi="Avenir Book" w:cs="Avenir Book"/>
          <w:color w:val="000000" w:themeColor="text1"/>
        </w:rPr>
      </w:pPr>
      <w:r w:rsidRPr="252CF329">
        <w:rPr>
          <w:rFonts w:ascii="Avenir Book" w:eastAsia="Avenir Book" w:hAnsi="Avenir Book" w:cs="Avenir Book"/>
          <w:color w:val="000000" w:themeColor="text1"/>
        </w:rPr>
        <w:t xml:space="preserve">What metaphor does </w:t>
      </w:r>
      <w:proofErr w:type="gramStart"/>
      <w:r w:rsidRPr="252CF329">
        <w:rPr>
          <w:rFonts w:ascii="Avenir Book" w:eastAsia="Avenir Book" w:hAnsi="Avenir Book" w:cs="Avenir Book"/>
          <w:color w:val="000000" w:themeColor="text1"/>
        </w:rPr>
        <w:t>Jesus</w:t>
      </w:r>
      <w:proofErr w:type="gramEnd"/>
      <w:r w:rsidRPr="252CF329">
        <w:rPr>
          <w:rFonts w:ascii="Avenir Book" w:eastAsia="Avenir Book" w:hAnsi="Avenir Book" w:cs="Avenir Book"/>
          <w:color w:val="000000" w:themeColor="text1"/>
        </w:rPr>
        <w:t xml:space="preserve"> use to describe sin?</w:t>
      </w:r>
    </w:p>
    <w:p w14:paraId="6A03451A" w14:textId="79200CDC" w:rsidR="0069632A" w:rsidRDefault="747F54DA" w:rsidP="252CF329">
      <w:pPr>
        <w:pStyle w:val="ListParagraph"/>
        <w:numPr>
          <w:ilvl w:val="0"/>
          <w:numId w:val="6"/>
        </w:numPr>
        <w:spacing w:beforeAutospacing="1" w:afterAutospacing="1"/>
        <w:rPr>
          <w:rFonts w:ascii="Avenir Book" w:eastAsia="Avenir Book" w:hAnsi="Avenir Book" w:cs="Avenir Book"/>
          <w:color w:val="000000" w:themeColor="text1"/>
        </w:rPr>
      </w:pPr>
      <w:r w:rsidRPr="252CF329">
        <w:rPr>
          <w:rFonts w:ascii="Avenir Book" w:eastAsia="Avenir Book" w:hAnsi="Avenir Book" w:cs="Avenir Book"/>
          <w:color w:val="000000" w:themeColor="text1"/>
        </w:rPr>
        <w:t>Why is slavery a powerful image for understanding spiritual bondage?</w:t>
      </w:r>
    </w:p>
    <w:p w14:paraId="6C53B9E6" w14:textId="08C3BF33" w:rsidR="0069632A" w:rsidRDefault="747F54DA" w:rsidP="252CF329">
      <w:pPr>
        <w:pStyle w:val="ListParagraph"/>
        <w:numPr>
          <w:ilvl w:val="0"/>
          <w:numId w:val="6"/>
        </w:numPr>
        <w:spacing w:beforeAutospacing="1" w:afterAutospacing="1"/>
        <w:rPr>
          <w:rFonts w:ascii="Avenir Book" w:eastAsia="Avenir Book" w:hAnsi="Avenir Book" w:cs="Avenir Book"/>
          <w:color w:val="000000" w:themeColor="text1"/>
        </w:rPr>
      </w:pPr>
      <w:r w:rsidRPr="252CF329">
        <w:rPr>
          <w:rFonts w:ascii="Avenir Book" w:eastAsia="Avenir Book" w:hAnsi="Avenir Book" w:cs="Avenir Book"/>
          <w:color w:val="000000" w:themeColor="text1"/>
        </w:rPr>
        <w:t>How might Jesus’ words help us understand freedom differently today?</w:t>
      </w:r>
    </w:p>
    <w:p w14:paraId="012DEEE1" w14:textId="520D5C7F" w:rsidR="0069632A" w:rsidRDefault="747F54DA" w:rsidP="252CF329">
      <w:pPr>
        <w:spacing w:beforeAutospacing="1" w:after="0" w:afterAutospacing="1" w:line="240" w:lineRule="auto"/>
        <w:rPr>
          <w:rFonts w:ascii="Avenir Book" w:eastAsia="Avenir Book" w:hAnsi="Avenir Book" w:cs="Avenir Book"/>
          <w:color w:val="000000" w:themeColor="text1"/>
          <w:sz w:val="36"/>
          <w:szCs w:val="36"/>
        </w:rPr>
      </w:pPr>
      <w:r w:rsidRPr="252CF329">
        <w:rPr>
          <w:rFonts w:ascii="Avenir Book" w:eastAsia="Avenir Book" w:hAnsi="Avenir Book" w:cs="Avenir Book"/>
          <w:b/>
          <w:bCs/>
          <w:color w:val="000000" w:themeColor="text1"/>
          <w:sz w:val="36"/>
          <w:szCs w:val="36"/>
        </w:rPr>
        <w:lastRenderedPageBreak/>
        <w:t>Action Step</w:t>
      </w:r>
    </w:p>
    <w:p w14:paraId="61E3ECBD" w14:textId="271B6959"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This is where we take what we’ve discussed and put it into practice. Read the action steps below and discuss how you can live them out this week in practical ways.</w:t>
      </w:r>
    </w:p>
    <w:p w14:paraId="3BD99ACD" w14:textId="24D9914F" w:rsidR="0069632A" w:rsidRDefault="747F54DA" w:rsidP="252CF329">
      <w:pPr>
        <w:spacing w:beforeAutospacing="1" w:after="0" w:afterAutospacing="1" w:line="240" w:lineRule="auto"/>
        <w:ind w:left="360"/>
        <w:rPr>
          <w:rFonts w:ascii="Avenir Book" w:eastAsia="Avenir Book" w:hAnsi="Avenir Book" w:cs="Avenir Book"/>
          <w:color w:val="000000" w:themeColor="text1"/>
        </w:rPr>
      </w:pPr>
      <w:r w:rsidRPr="252CF329">
        <w:rPr>
          <w:rStyle w:val="Strong"/>
          <w:rFonts w:ascii="Avenir Book" w:eastAsia="Avenir Book" w:hAnsi="Avenir Book" w:cs="Avenir Book"/>
          <w:color w:val="000000" w:themeColor="text1"/>
        </w:rPr>
        <w:t>1. Spend time each day this week thanking God for the freedom provided for you through Jesus.</w:t>
      </w:r>
      <w:r w:rsidR="00000000">
        <w:br/>
      </w:r>
      <w:r w:rsidRPr="252CF329">
        <w:rPr>
          <w:rFonts w:ascii="Avenir Book" w:eastAsia="Avenir Book" w:hAnsi="Avenir Book" w:cs="Avenir Book"/>
          <w:color w:val="000000" w:themeColor="text1"/>
        </w:rPr>
        <w:t>What might it look like to make gratitude part of your daily rhythm this week?</w:t>
      </w:r>
    </w:p>
    <w:p w14:paraId="0E2ACE27" w14:textId="0D13A237" w:rsidR="0069632A" w:rsidRDefault="747F54DA" w:rsidP="252CF329">
      <w:pPr>
        <w:spacing w:beforeAutospacing="1" w:after="0" w:afterAutospacing="1" w:line="240" w:lineRule="auto"/>
        <w:ind w:left="360"/>
        <w:rPr>
          <w:rFonts w:ascii="Avenir Book" w:eastAsia="Avenir Book" w:hAnsi="Avenir Book" w:cs="Avenir Book"/>
          <w:color w:val="000000" w:themeColor="text1"/>
        </w:rPr>
      </w:pPr>
      <w:r w:rsidRPr="252CF329">
        <w:rPr>
          <w:rStyle w:val="Strong"/>
          <w:rFonts w:ascii="Avenir Book" w:eastAsia="Avenir Book" w:hAnsi="Avenir Book" w:cs="Avenir Book"/>
          <w:color w:val="000000" w:themeColor="text1"/>
        </w:rPr>
        <w:t>2. Patiently support someone who is groaning through their growth right now.</w:t>
      </w:r>
      <w:r w:rsidR="00000000">
        <w:br/>
      </w:r>
      <w:r w:rsidRPr="252CF329">
        <w:rPr>
          <w:rFonts w:ascii="Avenir Book" w:eastAsia="Avenir Book" w:hAnsi="Avenir Book" w:cs="Avenir Book"/>
          <w:color w:val="000000" w:themeColor="text1"/>
        </w:rPr>
        <w:t>Who in your life may need your patience, encouragement, or steady presence instead of quick solutions?</w:t>
      </w:r>
    </w:p>
    <w:p w14:paraId="13DC3775" w14:textId="68A4FD16" w:rsidR="006C3F51" w:rsidRPr="006C3F51"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As you think about these steps, what will you commit to this week? Share with the group so you can encourage and pray for one another.</w:t>
      </w:r>
    </w:p>
    <w:p w14:paraId="10388A3C" w14:textId="77ABC61D" w:rsidR="0069632A" w:rsidRDefault="747F54DA" w:rsidP="252CF329">
      <w:pPr>
        <w:spacing w:beforeAutospacing="1" w:after="0" w:afterAutospacing="1" w:line="240" w:lineRule="auto"/>
        <w:rPr>
          <w:rFonts w:ascii="Avenir Book" w:eastAsia="Avenir Book" w:hAnsi="Avenir Book" w:cs="Avenir Book"/>
          <w:color w:val="000000" w:themeColor="text1"/>
          <w:sz w:val="36"/>
          <w:szCs w:val="36"/>
        </w:rPr>
      </w:pPr>
      <w:r w:rsidRPr="252CF329">
        <w:rPr>
          <w:rFonts w:ascii="Avenir Book" w:eastAsia="Avenir Book" w:hAnsi="Avenir Book" w:cs="Avenir Book"/>
          <w:b/>
          <w:bCs/>
          <w:color w:val="000000" w:themeColor="text1"/>
          <w:sz w:val="36"/>
          <w:szCs w:val="36"/>
        </w:rPr>
        <w:t>Closing</w:t>
      </w:r>
    </w:p>
    <w:p w14:paraId="08FDA027" w14:textId="1C8E1F05" w:rsidR="006C3F51" w:rsidRPr="006C3F51"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Freedom in Jesus is not pretending the struggle is gone. It is knowing that sin no longer gets the final word and that the Spirit of God is at work in us. Even when growth feels slow, we can live with hope, because we belong to Jesus and his life is shaping ours.</w:t>
      </w:r>
    </w:p>
    <w:p w14:paraId="4B7FE57A" w14:textId="4F65A1D1" w:rsidR="0069632A" w:rsidRDefault="747F54DA" w:rsidP="252CF329">
      <w:pPr>
        <w:spacing w:beforeAutospacing="1" w:after="0" w:afterAutospacing="1" w:line="240" w:lineRule="auto"/>
        <w:rPr>
          <w:rFonts w:ascii="Avenir Book" w:eastAsia="Avenir Book" w:hAnsi="Avenir Book" w:cs="Avenir Book"/>
          <w:color w:val="000000" w:themeColor="text1"/>
          <w:sz w:val="36"/>
          <w:szCs w:val="36"/>
        </w:rPr>
      </w:pPr>
      <w:r w:rsidRPr="252CF329">
        <w:rPr>
          <w:rFonts w:ascii="Avenir Book" w:eastAsia="Avenir Book" w:hAnsi="Avenir Book" w:cs="Avenir Book"/>
          <w:b/>
          <w:bCs/>
          <w:color w:val="000000" w:themeColor="text1"/>
          <w:sz w:val="36"/>
          <w:szCs w:val="36"/>
        </w:rPr>
        <w:t>Pray Together</w:t>
      </w:r>
    </w:p>
    <w:p w14:paraId="6DFDC13E" w14:textId="4EED40DD" w:rsidR="0069632A" w:rsidRDefault="747F54DA" w:rsidP="252CF329">
      <w:pPr>
        <w:spacing w:beforeAutospacing="1" w:after="0" w:afterAutospacing="1" w:line="240" w:lineRule="auto"/>
        <w:rPr>
          <w:rFonts w:ascii="Avenir Book" w:eastAsia="Avenir Book" w:hAnsi="Avenir Book" w:cs="Avenir Book"/>
          <w:color w:val="000000" w:themeColor="text1"/>
        </w:rPr>
      </w:pPr>
      <w:r w:rsidRPr="3211AC5E">
        <w:rPr>
          <w:rFonts w:ascii="Avenir Book" w:eastAsia="Avenir Book" w:hAnsi="Avenir Book" w:cs="Avenir Book"/>
          <w:color w:val="000000" w:themeColor="text1"/>
        </w:rPr>
        <w:t>As we wrap up, we’ll go around and invite anyone to share anything they’d like prayer for together. You can share or just pass. Also, below is a Journey of Faith Missionary we can pray for as we close.</w:t>
      </w:r>
    </w:p>
    <w:p w14:paraId="2BA41C3A" w14:textId="77777777" w:rsidR="004630CF" w:rsidRDefault="004630CF" w:rsidP="3211AC5E">
      <w:pPr>
        <w:spacing w:beforeAutospacing="1" w:after="0" w:afterAutospacing="1" w:line="240" w:lineRule="auto"/>
        <w:jc w:val="center"/>
        <w:rPr>
          <w:rFonts w:ascii="Avenir Book" w:eastAsia="Avenir Book" w:hAnsi="Avenir Book" w:cs="Avenir Book"/>
          <w:color w:val="000000" w:themeColor="text1"/>
          <w:sz w:val="32"/>
          <w:szCs w:val="32"/>
        </w:rPr>
      </w:pPr>
    </w:p>
    <w:p w14:paraId="72DCFEA5" w14:textId="77777777" w:rsidR="004630CF" w:rsidRDefault="004630CF" w:rsidP="3211AC5E">
      <w:pPr>
        <w:spacing w:beforeAutospacing="1" w:after="0" w:afterAutospacing="1" w:line="240" w:lineRule="auto"/>
        <w:jc w:val="center"/>
        <w:rPr>
          <w:rFonts w:ascii="Avenir Book" w:eastAsia="Avenir Book" w:hAnsi="Avenir Book" w:cs="Avenir Book"/>
          <w:color w:val="000000" w:themeColor="text1"/>
          <w:sz w:val="32"/>
          <w:szCs w:val="32"/>
        </w:rPr>
      </w:pPr>
    </w:p>
    <w:p w14:paraId="6A669D72" w14:textId="77777777" w:rsidR="004630CF" w:rsidRDefault="004630CF" w:rsidP="3211AC5E">
      <w:pPr>
        <w:spacing w:beforeAutospacing="1" w:after="0" w:afterAutospacing="1" w:line="240" w:lineRule="auto"/>
        <w:jc w:val="center"/>
        <w:rPr>
          <w:rFonts w:ascii="Avenir Book" w:eastAsia="Avenir Book" w:hAnsi="Avenir Book" w:cs="Avenir Book"/>
          <w:color w:val="000000" w:themeColor="text1"/>
          <w:sz w:val="32"/>
          <w:szCs w:val="32"/>
        </w:rPr>
      </w:pPr>
    </w:p>
    <w:p w14:paraId="5820EDCF" w14:textId="77777777" w:rsidR="004630CF" w:rsidRDefault="004630CF" w:rsidP="3211AC5E">
      <w:pPr>
        <w:spacing w:beforeAutospacing="1" w:after="0" w:afterAutospacing="1" w:line="240" w:lineRule="auto"/>
        <w:jc w:val="center"/>
        <w:rPr>
          <w:rFonts w:ascii="Avenir Book" w:eastAsia="Avenir Book" w:hAnsi="Avenir Book" w:cs="Avenir Book"/>
          <w:color w:val="000000" w:themeColor="text1"/>
          <w:sz w:val="32"/>
          <w:szCs w:val="32"/>
        </w:rPr>
      </w:pPr>
    </w:p>
    <w:p w14:paraId="4FEE74AF" w14:textId="77777777" w:rsidR="004630CF" w:rsidRDefault="004630CF" w:rsidP="3211AC5E">
      <w:pPr>
        <w:spacing w:beforeAutospacing="1" w:after="0" w:afterAutospacing="1" w:line="240" w:lineRule="auto"/>
        <w:jc w:val="center"/>
        <w:rPr>
          <w:rFonts w:ascii="Avenir Book" w:eastAsia="Avenir Book" w:hAnsi="Avenir Book" w:cs="Avenir Book"/>
          <w:color w:val="000000" w:themeColor="text1"/>
          <w:sz w:val="32"/>
          <w:szCs w:val="32"/>
        </w:rPr>
      </w:pPr>
    </w:p>
    <w:p w14:paraId="3D937585" w14:textId="024FF173" w:rsidR="23C8F91A" w:rsidRDefault="23C8F91A" w:rsidP="3211AC5E">
      <w:pPr>
        <w:spacing w:beforeAutospacing="1" w:after="0" w:afterAutospacing="1" w:line="240" w:lineRule="auto"/>
        <w:jc w:val="center"/>
        <w:rPr>
          <w:rFonts w:ascii="Avenir Book" w:eastAsia="Avenir Book" w:hAnsi="Avenir Book" w:cs="Avenir Book"/>
          <w:color w:val="000000" w:themeColor="text1"/>
          <w:sz w:val="32"/>
          <w:szCs w:val="32"/>
        </w:rPr>
      </w:pPr>
      <w:r w:rsidRPr="3211AC5E">
        <w:rPr>
          <w:rFonts w:ascii="Avenir Book" w:eastAsia="Avenir Book" w:hAnsi="Avenir Book" w:cs="Avenir Book"/>
          <w:color w:val="000000" w:themeColor="text1"/>
          <w:sz w:val="32"/>
          <w:szCs w:val="32"/>
        </w:rPr>
        <w:lastRenderedPageBreak/>
        <w:t>Missionary Focus</w:t>
      </w:r>
    </w:p>
    <w:p w14:paraId="670F420C" w14:textId="3823FBC9" w:rsidR="23C8F91A" w:rsidRDefault="23C8F91A" w:rsidP="3211AC5E">
      <w:pPr>
        <w:spacing w:after="0" w:line="259" w:lineRule="auto"/>
        <w:jc w:val="center"/>
        <w:rPr>
          <w:rFonts w:ascii="Avenir Book" w:eastAsia="Avenir Book" w:hAnsi="Avenir Book" w:cs="Avenir Book"/>
          <w:color w:val="000000" w:themeColor="text1"/>
          <w:sz w:val="28"/>
          <w:szCs w:val="28"/>
        </w:rPr>
      </w:pPr>
      <w:r w:rsidRPr="3211AC5E">
        <w:rPr>
          <w:rFonts w:ascii="Avenir Book" w:eastAsia="Avenir Book" w:hAnsi="Avenir Book" w:cs="Avenir Book"/>
          <w:color w:val="000000" w:themeColor="text1"/>
          <w:sz w:val="28"/>
          <w:szCs w:val="28"/>
          <w:u w:val="single"/>
        </w:rPr>
        <w:t>Barbara Lee</w:t>
      </w:r>
    </w:p>
    <w:p w14:paraId="1E98CA3D" w14:textId="3699AB0A" w:rsidR="23C8F91A" w:rsidRDefault="23C8F91A" w:rsidP="3211AC5E">
      <w:pPr>
        <w:spacing w:after="0" w:line="240" w:lineRule="auto"/>
        <w:jc w:val="center"/>
        <w:rPr>
          <w:rFonts w:ascii="Avenir Book" w:eastAsia="Avenir Book" w:hAnsi="Avenir Book" w:cs="Avenir Book"/>
          <w:color w:val="000000" w:themeColor="text1"/>
          <w:sz w:val="20"/>
          <w:szCs w:val="20"/>
        </w:rPr>
      </w:pPr>
      <w:r w:rsidRPr="3211AC5E">
        <w:rPr>
          <w:rFonts w:ascii="Avenir Book" w:eastAsia="Avenir Book" w:hAnsi="Avenir Book" w:cs="Avenir Book"/>
          <w:i/>
          <w:iCs/>
          <w:color w:val="000000" w:themeColor="text1"/>
          <w:sz w:val="20"/>
          <w:szCs w:val="20"/>
        </w:rPr>
        <w:t>**For some of our missionaries, certain details are kept private to protect their safety and the sensitive nature of their work. Thank you for understanding as we share what we can.</w:t>
      </w:r>
      <w:r w:rsidRPr="3211AC5E">
        <w:rPr>
          <w:rFonts w:ascii="Avenir Book" w:eastAsia="Avenir Book" w:hAnsi="Avenir Book" w:cs="Avenir Book"/>
          <w:color w:val="000000" w:themeColor="text1"/>
          <w:sz w:val="20"/>
          <w:szCs w:val="20"/>
        </w:rPr>
        <w:t xml:space="preserve">: </w:t>
      </w:r>
    </w:p>
    <w:p w14:paraId="29C98DF1" w14:textId="08F172F3" w:rsidR="3211AC5E" w:rsidRDefault="3211AC5E" w:rsidP="3211AC5E">
      <w:pPr>
        <w:spacing w:after="0" w:line="240" w:lineRule="auto"/>
        <w:jc w:val="center"/>
        <w:rPr>
          <w:rFonts w:ascii="Avenir Book" w:eastAsia="Avenir Book" w:hAnsi="Avenir Book" w:cs="Avenir Book"/>
          <w:color w:val="000000" w:themeColor="text1"/>
        </w:rPr>
      </w:pPr>
    </w:p>
    <w:p w14:paraId="12A508F1" w14:textId="21E1F8BB" w:rsidR="23C8F91A" w:rsidRDefault="23C8F91A" w:rsidP="3211AC5E">
      <w:pPr>
        <w:spacing w:after="0" w:line="240" w:lineRule="auto"/>
        <w:jc w:val="center"/>
        <w:rPr>
          <w:rFonts w:ascii="Avenir Book" w:eastAsia="Avenir Book" w:hAnsi="Avenir Book" w:cs="Avenir Book"/>
          <w:color w:val="000000" w:themeColor="text1"/>
        </w:rPr>
      </w:pPr>
      <w:r w:rsidRPr="3211AC5E">
        <w:rPr>
          <w:rFonts w:ascii="Avenir Book" w:eastAsia="Avenir Book" w:hAnsi="Avenir Book" w:cs="Avenir Book"/>
          <w:color w:val="000000" w:themeColor="text1"/>
        </w:rPr>
        <w:t>Barbara supports missionary families by helping their children access quality education and navigate the many transitions that come with cross-cultural life.</w:t>
      </w:r>
    </w:p>
    <w:p w14:paraId="098A7A1D" w14:textId="4F814AA2" w:rsidR="3211AC5E" w:rsidRDefault="3211AC5E" w:rsidP="3211AC5E">
      <w:pPr>
        <w:spacing w:after="0" w:line="240" w:lineRule="auto"/>
        <w:rPr>
          <w:rFonts w:ascii="Avenir Book" w:eastAsia="Avenir Book" w:hAnsi="Avenir Book" w:cs="Avenir Book"/>
          <w:color w:val="000000" w:themeColor="text1"/>
        </w:rPr>
      </w:pPr>
    </w:p>
    <w:p w14:paraId="3ED822F4" w14:textId="09FF485A" w:rsidR="3211AC5E" w:rsidRDefault="23C8F91A" w:rsidP="004630CF">
      <w:pPr>
        <w:spacing w:after="0" w:line="240" w:lineRule="auto"/>
        <w:rPr>
          <w:rFonts w:ascii="Avenir Book" w:eastAsia="Avenir Book" w:hAnsi="Avenir Book" w:cs="Avenir Book"/>
          <w:color w:val="000000" w:themeColor="text1"/>
        </w:rPr>
      </w:pPr>
      <w:r w:rsidRPr="3211AC5E">
        <w:rPr>
          <w:rFonts w:ascii="Avenir Book" w:eastAsia="Avenir Book" w:hAnsi="Avenir Book" w:cs="Avenir Book"/>
          <w:color w:val="000000" w:themeColor="text1"/>
        </w:rPr>
        <w:t xml:space="preserve">Prayer Requests: </w:t>
      </w:r>
    </w:p>
    <w:p w14:paraId="66191D5F" w14:textId="77777777" w:rsidR="004630CF" w:rsidRDefault="004630CF" w:rsidP="004630CF">
      <w:pPr>
        <w:spacing w:after="0" w:line="240" w:lineRule="auto"/>
        <w:rPr>
          <w:rFonts w:ascii="Avenir Book" w:eastAsia="Avenir Book" w:hAnsi="Avenir Book" w:cs="Avenir Book"/>
          <w:color w:val="000000" w:themeColor="text1"/>
        </w:rPr>
      </w:pPr>
    </w:p>
    <w:p w14:paraId="098DB33B" w14:textId="39554C50" w:rsidR="23C8F91A" w:rsidRDefault="23C8F91A" w:rsidP="3211AC5E">
      <w:pPr>
        <w:pStyle w:val="ListParagraph"/>
        <w:numPr>
          <w:ilvl w:val="0"/>
          <w:numId w:val="1"/>
        </w:numPr>
        <w:rPr>
          <w:rFonts w:ascii="Avenir Book" w:eastAsia="Avenir Book" w:hAnsi="Avenir Book" w:cs="Avenir Book"/>
          <w:color w:val="000000" w:themeColor="text1"/>
        </w:rPr>
      </w:pPr>
      <w:r w:rsidRPr="3211AC5E">
        <w:rPr>
          <w:rFonts w:ascii="Avenir Book" w:eastAsia="Avenir Book" w:hAnsi="Avenir Book" w:cs="Avenir Book"/>
          <w:color w:val="000000" w:themeColor="text1"/>
        </w:rPr>
        <w:t xml:space="preserve">For Barbara to continue to provide support and care to missionary kids going through important life transitions  </w:t>
      </w:r>
    </w:p>
    <w:p w14:paraId="52D5D383" w14:textId="0C7BEC05" w:rsidR="23C8F91A" w:rsidRDefault="23C8F91A" w:rsidP="3211AC5E">
      <w:pPr>
        <w:pStyle w:val="ListParagraph"/>
        <w:numPr>
          <w:ilvl w:val="0"/>
          <w:numId w:val="1"/>
        </w:numPr>
        <w:rPr>
          <w:rFonts w:ascii="Avenir Book" w:eastAsia="Avenir Book" w:hAnsi="Avenir Book" w:cs="Avenir Book"/>
          <w:color w:val="000000" w:themeColor="text1"/>
        </w:rPr>
      </w:pPr>
      <w:r w:rsidRPr="3211AC5E">
        <w:rPr>
          <w:rFonts w:ascii="Avenir Book" w:eastAsia="Avenir Book" w:hAnsi="Avenir Book" w:cs="Avenir Book"/>
          <w:color w:val="000000" w:themeColor="text1"/>
        </w:rPr>
        <w:t>That God would continue to provide her ministry with helpful resources, tools, and educational materials</w:t>
      </w:r>
    </w:p>
    <w:p w14:paraId="7C80C7FA" w14:textId="2A86A307" w:rsidR="23C8F91A" w:rsidRDefault="23C8F91A" w:rsidP="3211AC5E">
      <w:pPr>
        <w:spacing w:after="0" w:line="240" w:lineRule="auto"/>
        <w:jc w:val="center"/>
        <w:rPr>
          <w:rFonts w:ascii="Avenir Book" w:eastAsia="Avenir Book" w:hAnsi="Avenir Book" w:cs="Avenir Book"/>
          <w:color w:val="000000" w:themeColor="text1"/>
        </w:rPr>
      </w:pPr>
      <w:r w:rsidRPr="3211AC5E">
        <w:rPr>
          <w:rFonts w:ascii="Avenir Book" w:eastAsia="Avenir Book" w:hAnsi="Avenir Book" w:cs="Avenir Book"/>
          <w:b/>
          <w:bCs/>
          <w:color w:val="000000" w:themeColor="text1"/>
        </w:rPr>
        <w:t>Spend a few minutes in prayer for Barbara</w:t>
      </w:r>
    </w:p>
    <w:p w14:paraId="6C394A8D" w14:textId="09A81A6A" w:rsidR="0069632A" w:rsidRDefault="747F54DA" w:rsidP="3211AC5E">
      <w:pPr>
        <w:spacing w:beforeAutospacing="1" w:after="0" w:afterAutospacing="1" w:line="240" w:lineRule="auto"/>
        <w:rPr>
          <w:rFonts w:ascii="Avenir Book" w:eastAsia="Avenir Book" w:hAnsi="Avenir Book" w:cs="Avenir Book"/>
          <w:color w:val="000000" w:themeColor="text1"/>
          <w:sz w:val="36"/>
          <w:szCs w:val="36"/>
        </w:rPr>
      </w:pPr>
      <w:r>
        <w:rPr>
          <w:noProof/>
        </w:rPr>
        <w:drawing>
          <wp:inline distT="0" distB="0" distL="0" distR="0" wp14:anchorId="036EBCE7" wp14:editId="425C89FE">
            <wp:extent cx="5953125" cy="19050"/>
            <wp:effectExtent l="0" t="0" r="0" b="0"/>
            <wp:docPr id="14518733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73393" name="Picture 1451873393"/>
                    <pic:cNvPicPr/>
                  </pic:nvPicPr>
                  <pic:blipFill>
                    <a:blip r:embed="rId10">
                      <a:extLst>
                        <a:ext uri="{28A0092B-C50C-407E-A947-70E740481C1C}">
                          <a14:useLocalDpi xmlns:a14="http://schemas.microsoft.com/office/drawing/2010/main"/>
                        </a:ext>
                      </a:extLst>
                    </a:blip>
                    <a:stretch>
                      <a:fillRect/>
                    </a:stretch>
                  </pic:blipFill>
                  <pic:spPr>
                    <a:xfrm>
                      <a:off x="0" y="0"/>
                      <a:ext cx="5953125" cy="19050"/>
                    </a:xfrm>
                    <a:prstGeom prst="rect">
                      <a:avLst/>
                    </a:prstGeom>
                  </pic:spPr>
                </pic:pic>
              </a:graphicData>
            </a:graphic>
          </wp:inline>
        </w:drawing>
      </w:r>
      <w:r w:rsidRPr="3211AC5E">
        <w:rPr>
          <w:rFonts w:ascii="Avenir Book" w:eastAsia="Avenir Book" w:hAnsi="Avenir Book" w:cs="Avenir Book"/>
          <w:b/>
          <w:bCs/>
          <w:color w:val="000000" w:themeColor="text1"/>
          <w:sz w:val="36"/>
          <w:szCs w:val="36"/>
        </w:rPr>
        <w:t>Reflection Verse for the Week</w:t>
      </w:r>
    </w:p>
    <w:p w14:paraId="749674A5" w14:textId="4FFE0895"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*Read this verse, then encourage the practice of reflection and memorization throughout the week.</w:t>
      </w:r>
    </w:p>
    <w:p w14:paraId="1D3F1ABA" w14:textId="39570639"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Style w:val="Strong"/>
          <w:rFonts w:ascii="Avenir Book" w:eastAsia="Avenir Book" w:hAnsi="Avenir Book" w:cs="Avenir Book"/>
          <w:color w:val="000000" w:themeColor="text1"/>
        </w:rPr>
        <w:t>Romans 8:1</w:t>
      </w:r>
      <w:r w:rsidR="00000000">
        <w:br/>
      </w:r>
      <w:r w:rsidRPr="252CF329">
        <w:rPr>
          <w:rFonts w:ascii="Avenir Book" w:eastAsia="Avenir Book" w:hAnsi="Avenir Book" w:cs="Avenir Book"/>
          <w:color w:val="000000" w:themeColor="text1"/>
        </w:rPr>
        <w:t>“So now there is no condemnation for those who belong to Christ Jesus.”</w:t>
      </w:r>
    </w:p>
    <w:p w14:paraId="5F313156" w14:textId="1348B71F" w:rsidR="006C3F51" w:rsidRPr="006C3F51"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56048FED" w14:textId="77777777" w:rsidR="004630CF" w:rsidRDefault="004630CF" w:rsidP="252CF329">
      <w:pPr>
        <w:spacing w:beforeAutospacing="1" w:after="0" w:afterAutospacing="1" w:line="240" w:lineRule="auto"/>
        <w:rPr>
          <w:rFonts w:ascii="Avenir Book" w:eastAsia="Avenir Book" w:hAnsi="Avenir Book" w:cs="Avenir Book"/>
          <w:b/>
          <w:bCs/>
          <w:color w:val="000000" w:themeColor="text1"/>
          <w:sz w:val="36"/>
          <w:szCs w:val="36"/>
        </w:rPr>
      </w:pPr>
    </w:p>
    <w:p w14:paraId="1210C4DF" w14:textId="77777777" w:rsidR="004630CF" w:rsidRDefault="004630CF" w:rsidP="252CF329">
      <w:pPr>
        <w:spacing w:beforeAutospacing="1" w:after="0" w:afterAutospacing="1" w:line="240" w:lineRule="auto"/>
        <w:rPr>
          <w:rFonts w:ascii="Avenir Book" w:eastAsia="Avenir Book" w:hAnsi="Avenir Book" w:cs="Avenir Book"/>
          <w:b/>
          <w:bCs/>
          <w:color w:val="000000" w:themeColor="text1"/>
          <w:sz w:val="36"/>
          <w:szCs w:val="36"/>
        </w:rPr>
      </w:pPr>
    </w:p>
    <w:p w14:paraId="1D7A8ADF" w14:textId="77777777" w:rsidR="004630CF" w:rsidRDefault="004630CF" w:rsidP="252CF329">
      <w:pPr>
        <w:spacing w:beforeAutospacing="1" w:after="0" w:afterAutospacing="1" w:line="240" w:lineRule="auto"/>
        <w:rPr>
          <w:rFonts w:ascii="Avenir Book" w:eastAsia="Avenir Book" w:hAnsi="Avenir Book" w:cs="Avenir Book"/>
          <w:b/>
          <w:bCs/>
          <w:color w:val="000000" w:themeColor="text1"/>
          <w:sz w:val="36"/>
          <w:szCs w:val="36"/>
        </w:rPr>
      </w:pPr>
    </w:p>
    <w:p w14:paraId="68DC9104" w14:textId="77777777" w:rsidR="004630CF" w:rsidRDefault="004630CF" w:rsidP="252CF329">
      <w:pPr>
        <w:spacing w:beforeAutospacing="1" w:after="0" w:afterAutospacing="1" w:line="240" w:lineRule="auto"/>
        <w:rPr>
          <w:rFonts w:ascii="Avenir Book" w:eastAsia="Avenir Book" w:hAnsi="Avenir Book" w:cs="Avenir Book"/>
          <w:b/>
          <w:bCs/>
          <w:color w:val="000000" w:themeColor="text1"/>
          <w:sz w:val="36"/>
          <w:szCs w:val="36"/>
        </w:rPr>
      </w:pPr>
    </w:p>
    <w:p w14:paraId="123C8CA3" w14:textId="012E50C0" w:rsidR="0069632A" w:rsidRDefault="747F54DA" w:rsidP="252CF329">
      <w:pPr>
        <w:spacing w:beforeAutospacing="1" w:after="0" w:afterAutospacing="1" w:line="240" w:lineRule="auto"/>
        <w:rPr>
          <w:rFonts w:ascii="Avenir Book" w:eastAsia="Avenir Book" w:hAnsi="Avenir Book" w:cs="Avenir Book"/>
          <w:color w:val="000000" w:themeColor="text1"/>
          <w:sz w:val="36"/>
          <w:szCs w:val="36"/>
        </w:rPr>
      </w:pPr>
      <w:r w:rsidRPr="252CF329">
        <w:rPr>
          <w:rFonts w:ascii="Avenir Book" w:eastAsia="Avenir Book" w:hAnsi="Avenir Book" w:cs="Avenir Book"/>
          <w:b/>
          <w:bCs/>
          <w:color w:val="000000" w:themeColor="text1"/>
          <w:sz w:val="36"/>
          <w:szCs w:val="36"/>
        </w:rPr>
        <w:lastRenderedPageBreak/>
        <w:t>Daily Devotional Verses</w:t>
      </w:r>
    </w:p>
    <w:p w14:paraId="3C66C798" w14:textId="5113C669"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Use the “Discovery Method” to reflect on the verses below.  For each passage of Scripture, ask yourself these questions:  </w:t>
      </w:r>
    </w:p>
    <w:p w14:paraId="206E4767" w14:textId="0E07106A" w:rsidR="0069632A" w:rsidRDefault="747F54DA" w:rsidP="252CF329">
      <w:pPr>
        <w:pStyle w:val="ListParagraph"/>
        <w:numPr>
          <w:ilvl w:val="0"/>
          <w:numId w:val="4"/>
        </w:numPr>
        <w:spacing w:after="0" w:line="240" w:lineRule="auto"/>
        <w:ind w:left="360" w:firstLine="0"/>
        <w:rPr>
          <w:rFonts w:ascii="Avenir Book" w:eastAsia="Avenir Book" w:hAnsi="Avenir Book" w:cs="Avenir Book"/>
          <w:color w:val="000000" w:themeColor="text1"/>
        </w:rPr>
      </w:pPr>
      <w:r w:rsidRPr="252CF329">
        <w:rPr>
          <w:rFonts w:ascii="Avenir Book" w:eastAsia="Avenir Book" w:hAnsi="Avenir Book" w:cs="Avenir Book"/>
          <w:color w:val="000000" w:themeColor="text1"/>
        </w:rPr>
        <w:t>What do these verses reveal about who God is? </w:t>
      </w:r>
    </w:p>
    <w:p w14:paraId="7CB209CB" w14:textId="469BD112" w:rsidR="0069632A" w:rsidRDefault="747F54DA" w:rsidP="252CF329">
      <w:pPr>
        <w:pStyle w:val="ListParagraph"/>
        <w:numPr>
          <w:ilvl w:val="0"/>
          <w:numId w:val="3"/>
        </w:numPr>
        <w:spacing w:after="0" w:line="240" w:lineRule="auto"/>
        <w:ind w:left="360" w:firstLine="0"/>
        <w:rPr>
          <w:rFonts w:ascii="Avenir Book" w:eastAsia="Avenir Book" w:hAnsi="Avenir Book" w:cs="Avenir Book"/>
          <w:color w:val="000000" w:themeColor="text1"/>
        </w:rPr>
      </w:pPr>
      <w:r w:rsidRPr="252CF329">
        <w:rPr>
          <w:rFonts w:ascii="Avenir Book" w:eastAsia="Avenir Book" w:hAnsi="Avenir Book" w:cs="Avenir Book"/>
          <w:color w:val="000000" w:themeColor="text1"/>
        </w:rPr>
        <w:t>What do these verses reveal about us/others? </w:t>
      </w:r>
    </w:p>
    <w:p w14:paraId="491D67FA" w14:textId="6D523ABD" w:rsidR="0069632A" w:rsidRDefault="747F54DA" w:rsidP="252CF329">
      <w:pPr>
        <w:pStyle w:val="ListParagraph"/>
        <w:numPr>
          <w:ilvl w:val="0"/>
          <w:numId w:val="2"/>
        </w:numPr>
        <w:spacing w:after="0" w:line="240" w:lineRule="auto"/>
        <w:ind w:left="360" w:firstLine="0"/>
        <w:rPr>
          <w:rFonts w:ascii="Avenir Book" w:eastAsia="Avenir Book" w:hAnsi="Avenir Book" w:cs="Avenir Book"/>
          <w:color w:val="000000" w:themeColor="text1"/>
        </w:rPr>
      </w:pPr>
      <w:r w:rsidRPr="252CF329">
        <w:rPr>
          <w:rFonts w:ascii="Avenir Book" w:eastAsia="Avenir Book" w:hAnsi="Avenir Book" w:cs="Avenir Book"/>
          <w:color w:val="000000" w:themeColor="text1"/>
        </w:rPr>
        <w:t>What do these verses invite or inspire you to think, feel, or do? </w:t>
      </w:r>
    </w:p>
    <w:p w14:paraId="45A16905" w14:textId="6CB21FC0" w:rsidR="0069632A" w:rsidRDefault="747F54DA" w:rsidP="252CF329">
      <w:pPr>
        <w:spacing w:beforeAutospacing="1" w:after="0" w:afterAutospacing="1" w:line="240" w:lineRule="auto"/>
        <w:rPr>
          <w:rFonts w:ascii="Avenir Book" w:eastAsia="Avenir Book" w:hAnsi="Avenir Book" w:cs="Avenir Book"/>
          <w:color w:val="000000" w:themeColor="text1"/>
        </w:rPr>
      </w:pPr>
      <w:r w:rsidRPr="252CF329">
        <w:rPr>
          <w:rFonts w:ascii="Avenir Book" w:eastAsia="Avenir Book" w:hAnsi="Avenir Book" w:cs="Avenir Book"/>
          <w:color w:val="000000" w:themeColor="text1"/>
        </w:rPr>
        <w:t>Day 1: Exodus 14:13–14</w:t>
      </w:r>
      <w:r w:rsidR="00000000">
        <w:br/>
      </w:r>
      <w:r w:rsidRPr="252CF329">
        <w:rPr>
          <w:rFonts w:ascii="Avenir Book" w:eastAsia="Avenir Book" w:hAnsi="Avenir Book" w:cs="Avenir Book"/>
          <w:color w:val="000000" w:themeColor="text1"/>
        </w:rPr>
        <w:t>Day 2: Psalm 40:1–3</w:t>
      </w:r>
      <w:r w:rsidR="00000000">
        <w:br/>
      </w:r>
      <w:r w:rsidRPr="252CF329">
        <w:rPr>
          <w:rFonts w:ascii="Avenir Book" w:eastAsia="Avenir Book" w:hAnsi="Avenir Book" w:cs="Avenir Book"/>
          <w:color w:val="000000" w:themeColor="text1"/>
        </w:rPr>
        <w:t>Day 3: Isaiah 61:1</w:t>
      </w:r>
      <w:r w:rsidR="00000000">
        <w:br/>
      </w:r>
      <w:r w:rsidRPr="252CF329">
        <w:rPr>
          <w:rFonts w:ascii="Avenir Book" w:eastAsia="Avenir Book" w:hAnsi="Avenir Book" w:cs="Avenir Book"/>
          <w:color w:val="000000" w:themeColor="text1"/>
        </w:rPr>
        <w:t>Day 4: Galatians 5:1</w:t>
      </w:r>
      <w:r w:rsidR="00000000">
        <w:br/>
      </w:r>
      <w:r w:rsidRPr="252CF329">
        <w:rPr>
          <w:rFonts w:ascii="Avenir Book" w:eastAsia="Avenir Book" w:hAnsi="Avenir Book" w:cs="Avenir Book"/>
          <w:color w:val="000000" w:themeColor="text1"/>
        </w:rPr>
        <w:t>Day 5: Colossians 3:1–4</w:t>
      </w:r>
      <w:r w:rsidR="00000000">
        <w:br/>
      </w:r>
      <w:r w:rsidRPr="252CF329">
        <w:rPr>
          <w:rFonts w:ascii="Avenir Book" w:eastAsia="Avenir Book" w:hAnsi="Avenir Book" w:cs="Avenir Book"/>
          <w:color w:val="000000" w:themeColor="text1"/>
        </w:rPr>
        <w:t>Day 6: 2 Timothy 1:7</w:t>
      </w:r>
    </w:p>
    <w:p w14:paraId="2C078E63" w14:textId="490113B1" w:rsidR="0069632A" w:rsidRDefault="0069632A"/>
    <w:sectPr w:rsidR="00696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45B"/>
    <w:multiLevelType w:val="hybridMultilevel"/>
    <w:tmpl w:val="7B4698BE"/>
    <w:lvl w:ilvl="0" w:tplc="53F2BC80">
      <w:start w:val="1"/>
      <w:numFmt w:val="bullet"/>
      <w:lvlText w:val=""/>
      <w:lvlJc w:val="left"/>
      <w:pPr>
        <w:ind w:left="720" w:hanging="360"/>
      </w:pPr>
      <w:rPr>
        <w:rFonts w:ascii="Symbol" w:hAnsi="Symbol" w:hint="default"/>
      </w:rPr>
    </w:lvl>
    <w:lvl w:ilvl="1" w:tplc="2BCA3A54">
      <w:start w:val="1"/>
      <w:numFmt w:val="bullet"/>
      <w:lvlText w:val="o"/>
      <w:lvlJc w:val="left"/>
      <w:pPr>
        <w:ind w:left="1440" w:hanging="360"/>
      </w:pPr>
      <w:rPr>
        <w:rFonts w:ascii="Courier New" w:hAnsi="Courier New" w:hint="default"/>
      </w:rPr>
    </w:lvl>
    <w:lvl w:ilvl="2" w:tplc="37040B2C">
      <w:start w:val="1"/>
      <w:numFmt w:val="bullet"/>
      <w:lvlText w:val=""/>
      <w:lvlJc w:val="left"/>
      <w:pPr>
        <w:ind w:left="2160" w:hanging="360"/>
      </w:pPr>
      <w:rPr>
        <w:rFonts w:ascii="Wingdings" w:hAnsi="Wingdings" w:hint="default"/>
      </w:rPr>
    </w:lvl>
    <w:lvl w:ilvl="3" w:tplc="1B8294C4">
      <w:start w:val="1"/>
      <w:numFmt w:val="bullet"/>
      <w:lvlText w:val=""/>
      <w:lvlJc w:val="left"/>
      <w:pPr>
        <w:ind w:left="2880" w:hanging="360"/>
      </w:pPr>
      <w:rPr>
        <w:rFonts w:ascii="Symbol" w:hAnsi="Symbol" w:hint="default"/>
      </w:rPr>
    </w:lvl>
    <w:lvl w:ilvl="4" w:tplc="9B708AE2">
      <w:start w:val="1"/>
      <w:numFmt w:val="bullet"/>
      <w:lvlText w:val="o"/>
      <w:lvlJc w:val="left"/>
      <w:pPr>
        <w:ind w:left="3600" w:hanging="360"/>
      </w:pPr>
      <w:rPr>
        <w:rFonts w:ascii="Courier New" w:hAnsi="Courier New" w:hint="default"/>
      </w:rPr>
    </w:lvl>
    <w:lvl w:ilvl="5" w:tplc="6AFE0336">
      <w:start w:val="1"/>
      <w:numFmt w:val="bullet"/>
      <w:lvlText w:val=""/>
      <w:lvlJc w:val="left"/>
      <w:pPr>
        <w:ind w:left="4320" w:hanging="360"/>
      </w:pPr>
      <w:rPr>
        <w:rFonts w:ascii="Wingdings" w:hAnsi="Wingdings" w:hint="default"/>
      </w:rPr>
    </w:lvl>
    <w:lvl w:ilvl="6" w:tplc="8A3A3CD4">
      <w:start w:val="1"/>
      <w:numFmt w:val="bullet"/>
      <w:lvlText w:val=""/>
      <w:lvlJc w:val="left"/>
      <w:pPr>
        <w:ind w:left="5040" w:hanging="360"/>
      </w:pPr>
      <w:rPr>
        <w:rFonts w:ascii="Symbol" w:hAnsi="Symbol" w:hint="default"/>
      </w:rPr>
    </w:lvl>
    <w:lvl w:ilvl="7" w:tplc="E96C8F0A">
      <w:start w:val="1"/>
      <w:numFmt w:val="bullet"/>
      <w:lvlText w:val="o"/>
      <w:lvlJc w:val="left"/>
      <w:pPr>
        <w:ind w:left="5760" w:hanging="360"/>
      </w:pPr>
      <w:rPr>
        <w:rFonts w:ascii="Courier New" w:hAnsi="Courier New" w:hint="default"/>
      </w:rPr>
    </w:lvl>
    <w:lvl w:ilvl="8" w:tplc="EE526C20">
      <w:start w:val="1"/>
      <w:numFmt w:val="bullet"/>
      <w:lvlText w:val=""/>
      <w:lvlJc w:val="left"/>
      <w:pPr>
        <w:ind w:left="6480" w:hanging="360"/>
      </w:pPr>
      <w:rPr>
        <w:rFonts w:ascii="Wingdings" w:hAnsi="Wingdings" w:hint="default"/>
      </w:rPr>
    </w:lvl>
  </w:abstractNum>
  <w:abstractNum w:abstractNumId="1" w15:restartNumberingAfterBreak="0">
    <w:nsid w:val="349DB519"/>
    <w:multiLevelType w:val="multilevel"/>
    <w:tmpl w:val="6AEA3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8FA792"/>
    <w:multiLevelType w:val="hybridMultilevel"/>
    <w:tmpl w:val="97B0E8C0"/>
    <w:lvl w:ilvl="0" w:tplc="D2409C50">
      <w:start w:val="1"/>
      <w:numFmt w:val="bullet"/>
      <w:lvlText w:val=""/>
      <w:lvlJc w:val="left"/>
      <w:pPr>
        <w:ind w:left="720" w:hanging="360"/>
      </w:pPr>
      <w:rPr>
        <w:rFonts w:ascii="Symbol" w:hAnsi="Symbol" w:hint="default"/>
      </w:rPr>
    </w:lvl>
    <w:lvl w:ilvl="1" w:tplc="415E447E">
      <w:start w:val="1"/>
      <w:numFmt w:val="bullet"/>
      <w:lvlText w:val="o"/>
      <w:lvlJc w:val="left"/>
      <w:pPr>
        <w:ind w:left="1440" w:hanging="360"/>
      </w:pPr>
      <w:rPr>
        <w:rFonts w:ascii="Courier New" w:hAnsi="Courier New" w:hint="default"/>
      </w:rPr>
    </w:lvl>
    <w:lvl w:ilvl="2" w:tplc="12C6884E">
      <w:start w:val="1"/>
      <w:numFmt w:val="bullet"/>
      <w:lvlText w:val=""/>
      <w:lvlJc w:val="left"/>
      <w:pPr>
        <w:ind w:left="2160" w:hanging="360"/>
      </w:pPr>
      <w:rPr>
        <w:rFonts w:ascii="Wingdings" w:hAnsi="Wingdings" w:hint="default"/>
      </w:rPr>
    </w:lvl>
    <w:lvl w:ilvl="3" w:tplc="BD3C15EC">
      <w:start w:val="1"/>
      <w:numFmt w:val="bullet"/>
      <w:lvlText w:val=""/>
      <w:lvlJc w:val="left"/>
      <w:pPr>
        <w:ind w:left="2880" w:hanging="360"/>
      </w:pPr>
      <w:rPr>
        <w:rFonts w:ascii="Symbol" w:hAnsi="Symbol" w:hint="default"/>
      </w:rPr>
    </w:lvl>
    <w:lvl w:ilvl="4" w:tplc="79121A18">
      <w:start w:val="1"/>
      <w:numFmt w:val="bullet"/>
      <w:lvlText w:val="o"/>
      <w:lvlJc w:val="left"/>
      <w:pPr>
        <w:ind w:left="3600" w:hanging="360"/>
      </w:pPr>
      <w:rPr>
        <w:rFonts w:ascii="Courier New" w:hAnsi="Courier New" w:hint="default"/>
      </w:rPr>
    </w:lvl>
    <w:lvl w:ilvl="5" w:tplc="7D06D282">
      <w:start w:val="1"/>
      <w:numFmt w:val="bullet"/>
      <w:lvlText w:val=""/>
      <w:lvlJc w:val="left"/>
      <w:pPr>
        <w:ind w:left="4320" w:hanging="360"/>
      </w:pPr>
      <w:rPr>
        <w:rFonts w:ascii="Wingdings" w:hAnsi="Wingdings" w:hint="default"/>
      </w:rPr>
    </w:lvl>
    <w:lvl w:ilvl="6" w:tplc="6CEAC3DA">
      <w:start w:val="1"/>
      <w:numFmt w:val="bullet"/>
      <w:lvlText w:val=""/>
      <w:lvlJc w:val="left"/>
      <w:pPr>
        <w:ind w:left="5040" w:hanging="360"/>
      </w:pPr>
      <w:rPr>
        <w:rFonts w:ascii="Symbol" w:hAnsi="Symbol" w:hint="default"/>
      </w:rPr>
    </w:lvl>
    <w:lvl w:ilvl="7" w:tplc="F48C6958">
      <w:start w:val="1"/>
      <w:numFmt w:val="bullet"/>
      <w:lvlText w:val="o"/>
      <w:lvlJc w:val="left"/>
      <w:pPr>
        <w:ind w:left="5760" w:hanging="360"/>
      </w:pPr>
      <w:rPr>
        <w:rFonts w:ascii="Courier New" w:hAnsi="Courier New" w:hint="default"/>
      </w:rPr>
    </w:lvl>
    <w:lvl w:ilvl="8" w:tplc="D99E4010">
      <w:start w:val="1"/>
      <w:numFmt w:val="bullet"/>
      <w:lvlText w:val=""/>
      <w:lvlJc w:val="left"/>
      <w:pPr>
        <w:ind w:left="6480" w:hanging="360"/>
      </w:pPr>
      <w:rPr>
        <w:rFonts w:ascii="Wingdings" w:hAnsi="Wingdings" w:hint="default"/>
      </w:rPr>
    </w:lvl>
  </w:abstractNum>
  <w:abstractNum w:abstractNumId="3" w15:restartNumberingAfterBreak="0">
    <w:nsid w:val="52F952B9"/>
    <w:multiLevelType w:val="hybridMultilevel"/>
    <w:tmpl w:val="E90AB876"/>
    <w:lvl w:ilvl="0" w:tplc="13F8784E">
      <w:start w:val="1"/>
      <w:numFmt w:val="bullet"/>
      <w:lvlText w:val=""/>
      <w:lvlJc w:val="left"/>
      <w:pPr>
        <w:ind w:left="720" w:hanging="360"/>
      </w:pPr>
      <w:rPr>
        <w:rFonts w:ascii="Symbol" w:hAnsi="Symbol" w:hint="default"/>
      </w:rPr>
    </w:lvl>
    <w:lvl w:ilvl="1" w:tplc="D0D87364">
      <w:start w:val="1"/>
      <w:numFmt w:val="bullet"/>
      <w:lvlText w:val="o"/>
      <w:lvlJc w:val="left"/>
      <w:pPr>
        <w:ind w:left="1440" w:hanging="360"/>
      </w:pPr>
      <w:rPr>
        <w:rFonts w:ascii="Courier New" w:hAnsi="Courier New" w:hint="default"/>
      </w:rPr>
    </w:lvl>
    <w:lvl w:ilvl="2" w:tplc="494C61CA">
      <w:start w:val="1"/>
      <w:numFmt w:val="bullet"/>
      <w:lvlText w:val=""/>
      <w:lvlJc w:val="left"/>
      <w:pPr>
        <w:ind w:left="2160" w:hanging="360"/>
      </w:pPr>
      <w:rPr>
        <w:rFonts w:ascii="Wingdings" w:hAnsi="Wingdings" w:hint="default"/>
      </w:rPr>
    </w:lvl>
    <w:lvl w:ilvl="3" w:tplc="057CDE1C">
      <w:start w:val="1"/>
      <w:numFmt w:val="bullet"/>
      <w:lvlText w:val=""/>
      <w:lvlJc w:val="left"/>
      <w:pPr>
        <w:ind w:left="2880" w:hanging="360"/>
      </w:pPr>
      <w:rPr>
        <w:rFonts w:ascii="Symbol" w:hAnsi="Symbol" w:hint="default"/>
      </w:rPr>
    </w:lvl>
    <w:lvl w:ilvl="4" w:tplc="6BCCF82E">
      <w:start w:val="1"/>
      <w:numFmt w:val="bullet"/>
      <w:lvlText w:val="o"/>
      <w:lvlJc w:val="left"/>
      <w:pPr>
        <w:ind w:left="3600" w:hanging="360"/>
      </w:pPr>
      <w:rPr>
        <w:rFonts w:ascii="Courier New" w:hAnsi="Courier New" w:hint="default"/>
      </w:rPr>
    </w:lvl>
    <w:lvl w:ilvl="5" w:tplc="920AF9AA">
      <w:start w:val="1"/>
      <w:numFmt w:val="bullet"/>
      <w:lvlText w:val=""/>
      <w:lvlJc w:val="left"/>
      <w:pPr>
        <w:ind w:left="4320" w:hanging="360"/>
      </w:pPr>
      <w:rPr>
        <w:rFonts w:ascii="Wingdings" w:hAnsi="Wingdings" w:hint="default"/>
      </w:rPr>
    </w:lvl>
    <w:lvl w:ilvl="6" w:tplc="86E0E112">
      <w:start w:val="1"/>
      <w:numFmt w:val="bullet"/>
      <w:lvlText w:val=""/>
      <w:lvlJc w:val="left"/>
      <w:pPr>
        <w:ind w:left="5040" w:hanging="360"/>
      </w:pPr>
      <w:rPr>
        <w:rFonts w:ascii="Symbol" w:hAnsi="Symbol" w:hint="default"/>
      </w:rPr>
    </w:lvl>
    <w:lvl w:ilvl="7" w:tplc="2A60EBCE">
      <w:start w:val="1"/>
      <w:numFmt w:val="bullet"/>
      <w:lvlText w:val="o"/>
      <w:lvlJc w:val="left"/>
      <w:pPr>
        <w:ind w:left="5760" w:hanging="360"/>
      </w:pPr>
      <w:rPr>
        <w:rFonts w:ascii="Courier New" w:hAnsi="Courier New" w:hint="default"/>
      </w:rPr>
    </w:lvl>
    <w:lvl w:ilvl="8" w:tplc="CFE653BE">
      <w:start w:val="1"/>
      <w:numFmt w:val="bullet"/>
      <w:lvlText w:val=""/>
      <w:lvlJc w:val="left"/>
      <w:pPr>
        <w:ind w:left="6480" w:hanging="360"/>
      </w:pPr>
      <w:rPr>
        <w:rFonts w:ascii="Wingdings" w:hAnsi="Wingdings" w:hint="default"/>
      </w:rPr>
    </w:lvl>
  </w:abstractNum>
  <w:abstractNum w:abstractNumId="4" w15:restartNumberingAfterBreak="0">
    <w:nsid w:val="63B16C13"/>
    <w:multiLevelType w:val="hybridMultilevel"/>
    <w:tmpl w:val="26B68E56"/>
    <w:lvl w:ilvl="0" w:tplc="14F690E8">
      <w:start w:val="1"/>
      <w:numFmt w:val="bullet"/>
      <w:lvlText w:val=""/>
      <w:lvlJc w:val="left"/>
      <w:pPr>
        <w:ind w:left="720" w:hanging="360"/>
      </w:pPr>
      <w:rPr>
        <w:rFonts w:ascii="Symbol" w:hAnsi="Symbol" w:hint="default"/>
      </w:rPr>
    </w:lvl>
    <w:lvl w:ilvl="1" w:tplc="87BA6122">
      <w:start w:val="1"/>
      <w:numFmt w:val="bullet"/>
      <w:lvlText w:val="o"/>
      <w:lvlJc w:val="left"/>
      <w:pPr>
        <w:ind w:left="1440" w:hanging="360"/>
      </w:pPr>
      <w:rPr>
        <w:rFonts w:ascii="Courier New" w:hAnsi="Courier New" w:hint="default"/>
      </w:rPr>
    </w:lvl>
    <w:lvl w:ilvl="2" w:tplc="D04CB018">
      <w:start w:val="1"/>
      <w:numFmt w:val="bullet"/>
      <w:lvlText w:val=""/>
      <w:lvlJc w:val="left"/>
      <w:pPr>
        <w:ind w:left="2160" w:hanging="360"/>
      </w:pPr>
      <w:rPr>
        <w:rFonts w:ascii="Wingdings" w:hAnsi="Wingdings" w:hint="default"/>
      </w:rPr>
    </w:lvl>
    <w:lvl w:ilvl="3" w:tplc="14AC63F6">
      <w:start w:val="1"/>
      <w:numFmt w:val="bullet"/>
      <w:lvlText w:val=""/>
      <w:lvlJc w:val="left"/>
      <w:pPr>
        <w:ind w:left="2880" w:hanging="360"/>
      </w:pPr>
      <w:rPr>
        <w:rFonts w:ascii="Symbol" w:hAnsi="Symbol" w:hint="default"/>
      </w:rPr>
    </w:lvl>
    <w:lvl w:ilvl="4" w:tplc="38D81D80">
      <w:start w:val="1"/>
      <w:numFmt w:val="bullet"/>
      <w:lvlText w:val="o"/>
      <w:lvlJc w:val="left"/>
      <w:pPr>
        <w:ind w:left="3600" w:hanging="360"/>
      </w:pPr>
      <w:rPr>
        <w:rFonts w:ascii="Courier New" w:hAnsi="Courier New" w:hint="default"/>
      </w:rPr>
    </w:lvl>
    <w:lvl w:ilvl="5" w:tplc="1442A7B0">
      <w:start w:val="1"/>
      <w:numFmt w:val="bullet"/>
      <w:lvlText w:val=""/>
      <w:lvlJc w:val="left"/>
      <w:pPr>
        <w:ind w:left="4320" w:hanging="360"/>
      </w:pPr>
      <w:rPr>
        <w:rFonts w:ascii="Wingdings" w:hAnsi="Wingdings" w:hint="default"/>
      </w:rPr>
    </w:lvl>
    <w:lvl w:ilvl="6" w:tplc="8C60E560">
      <w:start w:val="1"/>
      <w:numFmt w:val="bullet"/>
      <w:lvlText w:val=""/>
      <w:lvlJc w:val="left"/>
      <w:pPr>
        <w:ind w:left="5040" w:hanging="360"/>
      </w:pPr>
      <w:rPr>
        <w:rFonts w:ascii="Symbol" w:hAnsi="Symbol" w:hint="default"/>
      </w:rPr>
    </w:lvl>
    <w:lvl w:ilvl="7" w:tplc="2E96B970">
      <w:start w:val="1"/>
      <w:numFmt w:val="bullet"/>
      <w:lvlText w:val="o"/>
      <w:lvlJc w:val="left"/>
      <w:pPr>
        <w:ind w:left="5760" w:hanging="360"/>
      </w:pPr>
      <w:rPr>
        <w:rFonts w:ascii="Courier New" w:hAnsi="Courier New" w:hint="default"/>
      </w:rPr>
    </w:lvl>
    <w:lvl w:ilvl="8" w:tplc="8A9C286C">
      <w:start w:val="1"/>
      <w:numFmt w:val="bullet"/>
      <w:lvlText w:val=""/>
      <w:lvlJc w:val="left"/>
      <w:pPr>
        <w:ind w:left="6480" w:hanging="360"/>
      </w:pPr>
      <w:rPr>
        <w:rFonts w:ascii="Wingdings" w:hAnsi="Wingdings" w:hint="default"/>
      </w:rPr>
    </w:lvl>
  </w:abstractNum>
  <w:abstractNum w:abstractNumId="5" w15:restartNumberingAfterBreak="0">
    <w:nsid w:val="6D728A58"/>
    <w:multiLevelType w:val="multilevel"/>
    <w:tmpl w:val="AE941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006F2E"/>
    <w:multiLevelType w:val="multilevel"/>
    <w:tmpl w:val="FB3823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13242202">
    <w:abstractNumId w:val="3"/>
  </w:num>
  <w:num w:numId="2" w16cid:durableId="1100759272">
    <w:abstractNumId w:val="6"/>
  </w:num>
  <w:num w:numId="3" w16cid:durableId="103884907">
    <w:abstractNumId w:val="1"/>
  </w:num>
  <w:num w:numId="4" w16cid:durableId="1915703956">
    <w:abstractNumId w:val="5"/>
  </w:num>
  <w:num w:numId="5" w16cid:durableId="1682930219">
    <w:abstractNumId w:val="0"/>
  </w:num>
  <w:num w:numId="6" w16cid:durableId="2132091839">
    <w:abstractNumId w:val="2"/>
  </w:num>
  <w:num w:numId="7" w16cid:durableId="131460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D1566C"/>
    <w:rsid w:val="00123574"/>
    <w:rsid w:val="004630CF"/>
    <w:rsid w:val="0069632A"/>
    <w:rsid w:val="006C3F51"/>
    <w:rsid w:val="00A46F2B"/>
    <w:rsid w:val="23C8F91A"/>
    <w:rsid w:val="252CF329"/>
    <w:rsid w:val="3211AC5E"/>
    <w:rsid w:val="3F69D302"/>
    <w:rsid w:val="5CD1566C"/>
    <w:rsid w:val="747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F4DE"/>
  <w15:chartTrackingRefBased/>
  <w15:docId w15:val="{41BEBA59-F123-44EE-ACBA-A314CB1C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ascii="Times New Roman" w:hAnsi="Times New Roman" w:cs="Times New Roman"/>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70F91-ECF4-4ABE-A8CF-B2A306F4B096}">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customXml/itemProps2.xml><?xml version="1.0" encoding="utf-8"?>
<ds:datastoreItem xmlns:ds="http://schemas.openxmlformats.org/officeDocument/2006/customXml" ds:itemID="{9FEF651E-458B-45C8-9781-BEC9EFF03B16}">
  <ds:schemaRefs>
    <ds:schemaRef ds:uri="http://schemas.microsoft.com/sharepoint/v3/contenttype/forms"/>
  </ds:schemaRefs>
</ds:datastoreItem>
</file>

<file path=customXml/itemProps3.xml><?xml version="1.0" encoding="utf-8"?>
<ds:datastoreItem xmlns:ds="http://schemas.openxmlformats.org/officeDocument/2006/customXml" ds:itemID="{7EEF7A01-B099-4F56-AE13-E23E04B51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C72E9-963C-E844-9DA8-E3E7C0AC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Jackson</dc:creator>
  <cp:keywords/>
  <dc:description/>
  <cp:lastModifiedBy>Monique Jackson</cp:lastModifiedBy>
  <cp:revision>4</cp:revision>
  <dcterms:created xsi:type="dcterms:W3CDTF">2026-04-23T20:53:00Z</dcterms:created>
  <dcterms:modified xsi:type="dcterms:W3CDTF">2026-04-23T21:38:00Z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MediaServiceImageTags">
    <vt:lpwstr/>
  </property>
</Properties>
</file>